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C4B1" w14:textId="77777777" w:rsidR="001D1A51" w:rsidRPr="001D1A51" w:rsidRDefault="001D1A51" w:rsidP="001D1A5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D1A51">
        <w:rPr>
          <w:rFonts w:asciiTheme="majorHAnsi" w:hAnsiTheme="majorHAnsi" w:cstheme="majorHAnsi"/>
          <w:b/>
          <w:bCs/>
          <w:sz w:val="24"/>
          <w:szCs w:val="24"/>
        </w:rPr>
        <w:t>Характеристики визуализации</w:t>
      </w:r>
    </w:p>
    <w:p w14:paraId="5838B7CE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 xml:space="preserve">Тип источника рентгеновского излучения: Линейный ускоритель (LINAC) с двойной энергией </w:t>
      </w:r>
    </w:p>
    <w:p w14:paraId="12F03D45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 xml:space="preserve"> чередующимися импульсами; </w:t>
      </w:r>
    </w:p>
    <w:p w14:paraId="256B34F8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>Энергия: 6 / 4 МэВ, чередование;</w:t>
      </w:r>
    </w:p>
    <w:p w14:paraId="1CDBCAB7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>Проникновение: 320 мм в стали;</w:t>
      </w:r>
    </w:p>
    <w:p w14:paraId="36FC7FEF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>Разрешение проволоки в воздухе: 1 мм;</w:t>
      </w:r>
    </w:p>
    <w:p w14:paraId="0FC4C92C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 xml:space="preserve">Контрастная чувствительность: 1% при 10% проникновении; 1,5% при 50% проникновении; </w:t>
      </w:r>
    </w:p>
    <w:p w14:paraId="0B664C31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 xml:space="preserve"> 4% при 80% проникновении;</w:t>
      </w:r>
    </w:p>
    <w:p w14:paraId="6E85B7E8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>Разделение материалов: 4 класса;</w:t>
      </w:r>
    </w:p>
    <w:p w14:paraId="1AED43C2" w14:textId="77777777" w:rsidR="001D1A51" w:rsidRPr="001D1A51" w:rsidRDefault="001D1A51" w:rsidP="001D1A5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D1A51">
        <w:rPr>
          <w:rFonts w:asciiTheme="majorHAnsi" w:hAnsiTheme="majorHAnsi" w:cstheme="majorHAnsi"/>
          <w:b/>
          <w:bCs/>
          <w:sz w:val="24"/>
          <w:szCs w:val="24"/>
        </w:rPr>
        <w:t>Автомобиль</w:t>
      </w:r>
    </w:p>
    <w:p w14:paraId="1B4D225A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 xml:space="preserve">Шасси: 3-осное, полная масса 26 т. Компьютерное управление скоростью, рулевым управлением и торможением </w:t>
      </w:r>
    </w:p>
    <w:p w14:paraId="792B84FF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 xml:space="preserve"> во время процесса сканирования. Левостороннее или правостороннее управление. Различные </w:t>
      </w:r>
    </w:p>
    <w:p w14:paraId="159A3495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 xml:space="preserve"> производителей и моделей в зависимости от конкретных местных условий;</w:t>
      </w:r>
    </w:p>
    <w:p w14:paraId="57DFFB0A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>Размеры (</w:t>
      </w:r>
      <w:proofErr w:type="spellStart"/>
      <w:r w:rsidRPr="001D1A51">
        <w:rPr>
          <w:rFonts w:asciiTheme="majorHAnsi" w:hAnsiTheme="majorHAnsi" w:cstheme="majorHAnsi"/>
          <w:sz w:val="24"/>
          <w:szCs w:val="24"/>
        </w:rPr>
        <w:t>LxWxH</w:t>
      </w:r>
      <w:proofErr w:type="spellEnd"/>
      <w:r w:rsidRPr="001D1A51">
        <w:rPr>
          <w:rFonts w:asciiTheme="majorHAnsi" w:hAnsiTheme="majorHAnsi" w:cstheme="majorHAnsi"/>
          <w:sz w:val="24"/>
          <w:szCs w:val="24"/>
        </w:rPr>
        <w:t>): 10 м x 2,5 м x 4 м (в транспортном исполнении);</w:t>
      </w:r>
    </w:p>
    <w:p w14:paraId="46AE9057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>Окружающая среда: Соответствие стандарту Евро-6;</w:t>
      </w:r>
    </w:p>
    <w:p w14:paraId="31E42E0D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>Расход топлива</w:t>
      </w:r>
      <w:proofErr w:type="gramStart"/>
      <w:r w:rsidRPr="001D1A51">
        <w:rPr>
          <w:rFonts w:asciiTheme="majorHAnsi" w:hAnsiTheme="majorHAnsi" w:cstheme="majorHAnsi"/>
          <w:sz w:val="24"/>
          <w:szCs w:val="24"/>
        </w:rPr>
        <w:t>: Менее</w:t>
      </w:r>
      <w:proofErr w:type="gramEnd"/>
      <w:r w:rsidRPr="001D1A51">
        <w:rPr>
          <w:rFonts w:asciiTheme="majorHAnsi" w:hAnsiTheme="majorHAnsi" w:cstheme="majorHAnsi"/>
          <w:sz w:val="24"/>
          <w:szCs w:val="24"/>
        </w:rPr>
        <w:t xml:space="preserve"> 15 л/ч в режимах последовательного или поочередного сканирования.</w:t>
      </w:r>
    </w:p>
    <w:p w14:paraId="19C77766" w14:textId="77777777" w:rsidR="001D1A51" w:rsidRPr="001D1A51" w:rsidRDefault="001D1A51" w:rsidP="001D1A5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D1A51">
        <w:rPr>
          <w:rFonts w:asciiTheme="majorHAnsi" w:hAnsiTheme="majorHAnsi" w:cstheme="majorHAnsi"/>
          <w:b/>
          <w:bCs/>
          <w:sz w:val="24"/>
          <w:szCs w:val="24"/>
        </w:rPr>
        <w:t>Радиационная безопасность</w:t>
      </w:r>
    </w:p>
    <w:p w14:paraId="143C5342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>Уровень радиации для оператора: естественный уровень, без профессионального облучения;</w:t>
      </w:r>
    </w:p>
    <w:p w14:paraId="6952BE3A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 xml:space="preserve">Доза радиации для населения за пределами зоны отчуждения: менее 1 </w:t>
      </w:r>
      <w:proofErr w:type="spellStart"/>
      <w:r w:rsidRPr="001D1A51">
        <w:rPr>
          <w:rFonts w:asciiTheme="majorHAnsi" w:hAnsiTheme="majorHAnsi" w:cstheme="majorHAnsi"/>
          <w:sz w:val="24"/>
          <w:szCs w:val="24"/>
        </w:rPr>
        <w:t>мЗв</w:t>
      </w:r>
      <w:proofErr w:type="spellEnd"/>
      <w:r w:rsidRPr="001D1A51">
        <w:rPr>
          <w:rFonts w:asciiTheme="majorHAnsi" w:hAnsiTheme="majorHAnsi" w:cstheme="majorHAnsi"/>
          <w:sz w:val="24"/>
          <w:szCs w:val="24"/>
        </w:rPr>
        <w:t>/год согласно МАГАТЭ, GSR3;</w:t>
      </w:r>
    </w:p>
    <w:p w14:paraId="26589A34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>Радиационный мониторинг: индивидуальный мониторинг для каждого оператора;</w:t>
      </w:r>
    </w:p>
    <w:p w14:paraId="30207C48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1D1A51">
        <w:rPr>
          <w:rFonts w:asciiTheme="majorHAnsi" w:hAnsiTheme="majorHAnsi" w:cstheme="majorHAnsi"/>
          <w:sz w:val="24"/>
          <w:szCs w:val="24"/>
        </w:rPr>
        <w:t>Отсутствие</w:t>
      </w:r>
      <w:r w:rsidRPr="001D1A5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D1A51">
        <w:rPr>
          <w:rFonts w:asciiTheme="majorHAnsi" w:hAnsiTheme="majorHAnsi" w:cstheme="majorHAnsi"/>
          <w:sz w:val="24"/>
          <w:szCs w:val="24"/>
        </w:rPr>
        <w:t>людей</w:t>
      </w:r>
      <w:r w:rsidRPr="001D1A5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D1A51">
        <w:rPr>
          <w:rFonts w:asciiTheme="majorHAnsi" w:hAnsiTheme="majorHAnsi" w:cstheme="majorHAnsi"/>
          <w:sz w:val="24"/>
          <w:szCs w:val="24"/>
        </w:rPr>
        <w:t>внутри</w:t>
      </w:r>
      <w:r w:rsidRPr="001D1A5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D1A51">
        <w:rPr>
          <w:rFonts w:asciiTheme="majorHAnsi" w:hAnsiTheme="majorHAnsi" w:cstheme="majorHAnsi"/>
          <w:sz w:val="24"/>
          <w:szCs w:val="24"/>
        </w:rPr>
        <w:t>зоны</w:t>
      </w:r>
      <w:r w:rsidRPr="001D1A5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D1A51">
        <w:rPr>
          <w:rFonts w:asciiTheme="majorHAnsi" w:hAnsiTheme="majorHAnsi" w:cstheme="majorHAnsi"/>
          <w:sz w:val="24"/>
          <w:szCs w:val="24"/>
        </w:rPr>
        <w:t>отчуждения</w:t>
      </w:r>
    </w:p>
    <w:p w14:paraId="18ACD10E" w14:textId="77777777" w:rsidR="001D1A51" w:rsidRPr="001D1A51" w:rsidRDefault="001D1A51" w:rsidP="001D1A5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D1A51">
        <w:rPr>
          <w:rFonts w:asciiTheme="majorHAnsi" w:hAnsiTheme="majorHAnsi" w:cstheme="majorHAnsi"/>
          <w:b/>
          <w:bCs/>
          <w:sz w:val="24"/>
          <w:szCs w:val="24"/>
        </w:rPr>
        <w:t>Особенности эксплуатации</w:t>
      </w:r>
    </w:p>
    <w:p w14:paraId="38DCB49F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 xml:space="preserve">Принцип работы: передача изображения. Удаленное управление осуществляется с помощью защищенной беспроводной </w:t>
      </w:r>
    </w:p>
    <w:p w14:paraId="0609FA87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 xml:space="preserve"> технологии или через подключение к Интернету; </w:t>
      </w:r>
    </w:p>
    <w:p w14:paraId="47DCBA73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>Размеры сканирующей рамы: 4,25 м в ширину х 5,1 м в высоту; по запросу возможны другие размеры;</w:t>
      </w:r>
    </w:p>
    <w:p w14:paraId="79E9AA76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lastRenderedPageBreak/>
        <w:t>Время развертывания</w:t>
      </w:r>
      <w:proofErr w:type="gramStart"/>
      <w:r w:rsidRPr="001D1A51">
        <w:rPr>
          <w:rFonts w:asciiTheme="majorHAnsi" w:hAnsiTheme="majorHAnsi" w:cstheme="majorHAnsi"/>
          <w:sz w:val="24"/>
          <w:szCs w:val="24"/>
        </w:rPr>
        <w:t>: Максимум</w:t>
      </w:r>
      <w:proofErr w:type="gramEnd"/>
      <w:r w:rsidRPr="001D1A51">
        <w:rPr>
          <w:rFonts w:asciiTheme="majorHAnsi" w:hAnsiTheme="majorHAnsi" w:cstheme="majorHAnsi"/>
          <w:sz w:val="24"/>
          <w:szCs w:val="24"/>
        </w:rPr>
        <w:t xml:space="preserve"> 15 минут с момента прибытия на место с помощью автоматизированного управления процессом;</w:t>
      </w:r>
    </w:p>
    <w:p w14:paraId="143D6529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>Требования к экипажу: 1 оператор/смена;</w:t>
      </w:r>
    </w:p>
    <w:p w14:paraId="125E85C7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 xml:space="preserve">Режим досмотра транспортных средств: по одному и последовательный режим сканирования для неподвижных транспортных средств, </w:t>
      </w:r>
    </w:p>
    <w:p w14:paraId="4F3ED964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 xml:space="preserve"> режим сквозного сканирования для движущихся транспортных средств;</w:t>
      </w:r>
    </w:p>
    <w:p w14:paraId="3926B0B6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 xml:space="preserve">Пропускная способность: от 30 до 200 грузовиков/контейнеров/час в зависимости от длины каждого сканируемого объекта и режима сканирования. </w:t>
      </w:r>
    </w:p>
    <w:p w14:paraId="1C5618BA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 xml:space="preserve"> объекта и режима сканирования;</w:t>
      </w:r>
    </w:p>
    <w:p w14:paraId="2DFF4C8C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>Скорость сканирования: в режимах поочередного или последовательного сканирования: от 0,8 до 2,9 км/ч;</w:t>
      </w:r>
    </w:p>
    <w:p w14:paraId="36285A72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 xml:space="preserve"> в режиме сквозного сканирования: </w:t>
      </w:r>
      <w:proofErr w:type="gramStart"/>
      <w:r w:rsidRPr="001D1A51">
        <w:rPr>
          <w:rFonts w:asciiTheme="majorHAnsi" w:hAnsiTheme="majorHAnsi" w:cstheme="majorHAnsi"/>
          <w:sz w:val="24"/>
          <w:szCs w:val="24"/>
        </w:rPr>
        <w:t>5 - 15</w:t>
      </w:r>
      <w:proofErr w:type="gramEnd"/>
      <w:r w:rsidRPr="001D1A51">
        <w:rPr>
          <w:rFonts w:asciiTheme="majorHAnsi" w:hAnsiTheme="majorHAnsi" w:cstheme="majorHAnsi"/>
          <w:sz w:val="24"/>
          <w:szCs w:val="24"/>
        </w:rPr>
        <w:t xml:space="preserve"> км/ч;</w:t>
      </w:r>
    </w:p>
    <w:p w14:paraId="45229B1C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 xml:space="preserve">Автоматическое распознавание: номерных знаков грузовиков (камеры </w:t>
      </w:r>
      <w:r w:rsidRPr="001D1A51">
        <w:rPr>
          <w:rFonts w:asciiTheme="majorHAnsi" w:hAnsiTheme="majorHAnsi" w:cstheme="majorHAnsi"/>
          <w:sz w:val="24"/>
          <w:szCs w:val="24"/>
          <w:lang w:val="en-US"/>
        </w:rPr>
        <w:t>LPR</w:t>
      </w:r>
      <w:r w:rsidRPr="001D1A51">
        <w:rPr>
          <w:rFonts w:asciiTheme="majorHAnsi" w:hAnsiTheme="majorHAnsi" w:cstheme="majorHAnsi"/>
          <w:sz w:val="24"/>
          <w:szCs w:val="24"/>
        </w:rPr>
        <w:t xml:space="preserve">), </w:t>
      </w:r>
    </w:p>
    <w:p w14:paraId="5BA556E3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 xml:space="preserve"> кодов контейнеров (камеры </w:t>
      </w:r>
      <w:r w:rsidRPr="001D1A51">
        <w:rPr>
          <w:rFonts w:asciiTheme="majorHAnsi" w:hAnsiTheme="majorHAnsi" w:cstheme="majorHAnsi"/>
          <w:sz w:val="24"/>
          <w:szCs w:val="24"/>
          <w:lang w:val="en-US"/>
        </w:rPr>
        <w:t>CCR</w:t>
      </w:r>
      <w:r w:rsidRPr="001D1A51">
        <w:rPr>
          <w:rFonts w:asciiTheme="majorHAnsi" w:hAnsiTheme="majorHAnsi" w:cstheme="majorHAnsi"/>
          <w:sz w:val="24"/>
          <w:szCs w:val="24"/>
        </w:rPr>
        <w:t>);</w:t>
      </w:r>
    </w:p>
    <w:p w14:paraId="71033ADF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>Предупреждающие огни и звуковой сигнал, указывающий на "Статус включения излучения";</w:t>
      </w:r>
    </w:p>
    <w:p w14:paraId="23F6793F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>Функции безопасности: Внешнее освещение для работы в ночное время;</w:t>
      </w:r>
    </w:p>
    <w:p w14:paraId="41961FA8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>Цифровая подсистема видеонаблюдения, позволяющая оператору контролировать зону сканирования;</w:t>
      </w:r>
    </w:p>
    <w:p w14:paraId="37494B98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>Рабочая температура: от - 30 °</w:t>
      </w:r>
      <w:r w:rsidRPr="001D1A51">
        <w:rPr>
          <w:rFonts w:asciiTheme="majorHAnsi" w:hAnsiTheme="majorHAnsi" w:cstheme="majorHAnsi"/>
          <w:sz w:val="24"/>
          <w:szCs w:val="24"/>
          <w:lang w:val="en-US"/>
        </w:rPr>
        <w:t>C</w:t>
      </w:r>
      <w:r w:rsidRPr="001D1A51">
        <w:rPr>
          <w:rFonts w:asciiTheme="majorHAnsi" w:hAnsiTheme="majorHAnsi" w:cstheme="majorHAnsi"/>
          <w:sz w:val="24"/>
          <w:szCs w:val="24"/>
        </w:rPr>
        <w:t xml:space="preserve"> до + 55 °</w:t>
      </w:r>
      <w:r w:rsidRPr="001D1A51">
        <w:rPr>
          <w:rFonts w:asciiTheme="majorHAnsi" w:hAnsiTheme="majorHAnsi" w:cstheme="majorHAnsi"/>
          <w:sz w:val="24"/>
          <w:szCs w:val="24"/>
          <w:lang w:val="en-US"/>
        </w:rPr>
        <w:t>C</w:t>
      </w:r>
      <w:r w:rsidRPr="001D1A51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11E5DEB6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 xml:space="preserve"> (комплекты для экстремальных условий поставляются по запросу);</w:t>
      </w:r>
    </w:p>
    <w:p w14:paraId="3A9DB373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  <w:r w:rsidRPr="001D1A51">
        <w:rPr>
          <w:rFonts w:asciiTheme="majorHAnsi" w:hAnsiTheme="majorHAnsi" w:cstheme="majorHAnsi"/>
          <w:sz w:val="24"/>
          <w:szCs w:val="24"/>
        </w:rPr>
        <w:t xml:space="preserve">Относительная влажность: </w:t>
      </w:r>
      <w:proofErr w:type="gramStart"/>
      <w:r w:rsidRPr="001D1A51">
        <w:rPr>
          <w:rFonts w:asciiTheme="majorHAnsi" w:hAnsiTheme="majorHAnsi" w:cstheme="majorHAnsi"/>
          <w:sz w:val="24"/>
          <w:szCs w:val="24"/>
        </w:rPr>
        <w:t>0-100</w:t>
      </w:r>
      <w:proofErr w:type="gramEnd"/>
      <w:r w:rsidRPr="001D1A51">
        <w:rPr>
          <w:rFonts w:asciiTheme="majorHAnsi" w:hAnsiTheme="majorHAnsi" w:cstheme="majorHAnsi"/>
          <w:sz w:val="24"/>
          <w:szCs w:val="24"/>
        </w:rPr>
        <w:t>%</w:t>
      </w:r>
    </w:p>
    <w:p w14:paraId="4EFA199E" w14:textId="77777777" w:rsidR="001D1A51" w:rsidRPr="001D1A51" w:rsidRDefault="001D1A51" w:rsidP="001D1A51">
      <w:pPr>
        <w:rPr>
          <w:rFonts w:asciiTheme="majorHAnsi" w:hAnsiTheme="majorHAnsi" w:cstheme="majorHAnsi"/>
          <w:sz w:val="24"/>
          <w:szCs w:val="24"/>
        </w:rPr>
      </w:pPr>
    </w:p>
    <w:sectPr w:rsidR="001D1A51" w:rsidRPr="001D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51"/>
    <w:rsid w:val="001C1F5C"/>
    <w:rsid w:val="001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1500"/>
  <w15:chartTrackingRefBased/>
  <w15:docId w15:val="{38E3F573-7D3E-4FD6-A4F4-F53E3019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CDB8D4C897A943B88719E52F5FD63E" ma:contentTypeVersion="16" ma:contentTypeDescription="Ein neues Dokument erstellen." ma:contentTypeScope="" ma:versionID="70c566aac9808e0f8ce06281626ae095">
  <xsd:schema xmlns:xsd="http://www.w3.org/2001/XMLSchema" xmlns:xs="http://www.w3.org/2001/XMLSchema" xmlns:p="http://schemas.microsoft.com/office/2006/metadata/properties" xmlns:ns2="05d1430d-557a-4632-bf10-0a4fc5f216c3" xmlns:ns3="fc6aeece-9054-49b2-bc49-ae945afa9899" targetNamespace="http://schemas.microsoft.com/office/2006/metadata/properties" ma:root="true" ma:fieldsID="3b97face5bd1665e2c23950f87d3ad1d" ns2:_="" ns3:_="">
    <xsd:import namespace="05d1430d-557a-4632-bf10-0a4fc5f216c3"/>
    <xsd:import namespace="fc6aeece-9054-49b2-bc49-ae945afa9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430d-557a-4632-bf10-0a4fc5f21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9d628f2-1668-4db1-a19b-e2341c44e2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aeece-9054-49b2-bc49-ae945afa9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64ede2-ba72-4475-9b12-50396b8cb7b8}" ma:internalName="TaxCatchAll" ma:showField="CatchAllData" ma:web="fc6aeece-9054-49b2-bc49-ae945afa98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d1430d-557a-4632-bf10-0a4fc5f216c3">
      <Terms xmlns="http://schemas.microsoft.com/office/infopath/2007/PartnerControls"/>
    </lcf76f155ced4ddcb4097134ff3c332f>
    <TaxCatchAll xmlns="fc6aeece-9054-49b2-bc49-ae945afa9899" xsi:nil="true"/>
  </documentManagement>
</p:properties>
</file>

<file path=customXml/itemProps1.xml><?xml version="1.0" encoding="utf-8"?>
<ds:datastoreItem xmlns:ds="http://schemas.openxmlformats.org/officeDocument/2006/customXml" ds:itemID="{6A27A015-E9F8-49CC-99F2-5DFCAE8AACC0}"/>
</file>

<file path=customXml/itemProps2.xml><?xml version="1.0" encoding="utf-8"?>
<ds:datastoreItem xmlns:ds="http://schemas.openxmlformats.org/officeDocument/2006/customXml" ds:itemID="{0769D02A-5656-4509-A97F-43E6D84E9F8E}"/>
</file>

<file path=customXml/itemProps3.xml><?xml version="1.0" encoding="utf-8"?>
<ds:datastoreItem xmlns:ds="http://schemas.openxmlformats.org/officeDocument/2006/customXml" ds:itemID="{99AE5220-0E53-4043-8E18-2A9966D52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Mingulov</dc:creator>
  <cp:keywords/>
  <dc:description/>
  <cp:lastModifiedBy>T. Mingulov</cp:lastModifiedBy>
  <cp:revision>1</cp:revision>
  <dcterms:created xsi:type="dcterms:W3CDTF">2021-12-07T06:01:00Z</dcterms:created>
  <dcterms:modified xsi:type="dcterms:W3CDTF">2021-12-07T06:05:00Z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0x010100FDCDB8D4C897A943B88719E52F5FD63E</vt:lpwstr>
  </property>
</Properties>
</file>